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1B" w:rsidRDefault="0006041B" w:rsidP="0006041B">
      <w:pPr>
        <w:spacing w:after="0"/>
      </w:pPr>
      <w:r>
        <w:t>From: "MB-</w:t>
      </w:r>
      <w:proofErr w:type="spellStart"/>
      <w:r>
        <w:t>EnhancedBH</w:t>
      </w:r>
      <w:proofErr w:type="spellEnd"/>
      <w:r>
        <w:t xml:space="preserve">, </w:t>
      </w:r>
      <w:proofErr w:type="spellStart"/>
      <w:r>
        <w:t>rr</w:t>
      </w:r>
      <w:proofErr w:type="spellEnd"/>
      <w:r>
        <w:t>" &lt;enhancedbh@dmas.virginia.gov&gt;</w:t>
      </w:r>
    </w:p>
    <w:p w:rsidR="0006041B" w:rsidRDefault="0006041B" w:rsidP="0006041B">
      <w:pPr>
        <w:spacing w:after="0"/>
      </w:pPr>
      <w:r>
        <w:t>Date: March 23, 2020 at 1:36:38 PM EDT</w:t>
      </w:r>
    </w:p>
    <w:p w:rsidR="0006041B" w:rsidRDefault="0006041B" w:rsidP="0006041B">
      <w:pPr>
        <w:spacing w:after="0"/>
      </w:pPr>
      <w:r>
        <w:t>To: Kim Hutchinson &lt;kimhutchinson@calibervirginia.com&gt;</w:t>
      </w:r>
    </w:p>
    <w:p w:rsidR="0006041B" w:rsidRDefault="0006041B" w:rsidP="0006041B">
      <w:pPr>
        <w:spacing w:after="0"/>
      </w:pPr>
      <w:r>
        <w:t>Cc: "Ward, Alyssa" &lt;alyssa.ward@dmas.virginia.gov&gt;, Lawrence Woodson &lt;lewoodson@aol.com&gt;</w:t>
      </w:r>
    </w:p>
    <w:p w:rsidR="0006041B" w:rsidRDefault="0006041B" w:rsidP="0006041B">
      <w:pPr>
        <w:spacing w:after="0"/>
      </w:pPr>
      <w:r>
        <w:t>Subject: Re:  Behavioral Health Enhancement Update - Change to Scheduled Activities</w:t>
      </w:r>
    </w:p>
    <w:p w:rsidR="0006041B" w:rsidRDefault="0006041B" w:rsidP="0006041B">
      <w:pPr>
        <w:spacing w:after="0"/>
      </w:pPr>
    </w:p>
    <w:p w:rsidR="0006041B" w:rsidRDefault="0006041B" w:rsidP="0006041B">
      <w:r>
        <w:t xml:space="preserve">Hello Kim, </w:t>
      </w:r>
    </w:p>
    <w:p w:rsidR="0006041B" w:rsidRDefault="0006041B" w:rsidP="0006041B"/>
    <w:p w:rsidR="0006041B" w:rsidRDefault="0006041B" w:rsidP="0006041B">
      <w:r>
        <w:t xml:space="preserve">Thanks for reaching out. We invited you to the </w:t>
      </w:r>
      <w:proofErr w:type="gramStart"/>
      <w:r>
        <w:t>Thursdays</w:t>
      </w:r>
      <w:proofErr w:type="gramEnd"/>
      <w:r>
        <w:t xml:space="preserve"> meetings as a provider association lead. Will you be able to make those calls? During these calls we allow provider association leaders the opportunity to speak openly with us, ask questions, and assist us with problem solving. </w:t>
      </w:r>
    </w:p>
    <w:p w:rsidR="0006041B" w:rsidRDefault="0006041B" w:rsidP="0006041B"/>
    <w:p w:rsidR="0006041B" w:rsidRDefault="0006041B" w:rsidP="0006041B">
      <w:r>
        <w:t xml:space="preserve">Regarding the questions below, we will capture these as areas to make clearer in any future memos: </w:t>
      </w:r>
    </w:p>
    <w:p w:rsidR="0006041B" w:rsidRDefault="0006041B" w:rsidP="0006041B">
      <w:r>
        <w:t xml:space="preserve">At this time, providers will not be required to discharge members from the services if they have not the service in 30 days. But, if their authorization expires, they would be required to submit for a new authorization. </w:t>
      </w:r>
    </w:p>
    <w:p w:rsidR="0006041B" w:rsidRDefault="0006041B" w:rsidP="0006041B"/>
    <w:p w:rsidR="0006041B" w:rsidRDefault="0006041B" w:rsidP="0006041B">
      <w:r>
        <w:t xml:space="preserve">Individual therapy sessions conducted by a licensed mental health professional or a resident/ supervisee are allowed to be done via telehealth. Within in the memo it specifies that "If the provider is only providing services through telephonic communications, the provider shall bill a maximum of 1 unit per member per day, regardless of the amount of time of the phone call(s)." </w:t>
      </w:r>
    </w:p>
    <w:p w:rsidR="0006041B" w:rsidRDefault="0006041B" w:rsidP="0006041B"/>
    <w:p w:rsidR="0006041B" w:rsidRDefault="0006041B" w:rsidP="0006041B">
      <w:r>
        <w:t xml:space="preserve">Thank you! </w:t>
      </w:r>
    </w:p>
    <w:p w:rsidR="0006041B" w:rsidRDefault="0006041B" w:rsidP="0006041B"/>
    <w:p w:rsidR="0006041B" w:rsidRDefault="0006041B" w:rsidP="0006041B">
      <w:r>
        <w:t>On Thu, Mar 19, 2020 at 8:33 PM &lt;kimhutchinson@calibervirginia.com&gt; wrote:</w:t>
      </w:r>
    </w:p>
    <w:p w:rsidR="0006041B" w:rsidRDefault="0006041B" w:rsidP="0006041B">
      <w:r>
        <w:t xml:space="preserve">Hello </w:t>
      </w:r>
      <w:proofErr w:type="spellStart"/>
      <w:r>
        <w:t>Dr</w:t>
      </w:r>
      <w:proofErr w:type="spellEnd"/>
      <w:r>
        <w:t xml:space="preserve"> Ward</w:t>
      </w:r>
      <w:proofErr w:type="gramStart"/>
      <w:r>
        <w:t>,,</w:t>
      </w:r>
      <w:proofErr w:type="gramEnd"/>
    </w:p>
    <w:p w:rsidR="0006041B" w:rsidRDefault="0006041B" w:rsidP="0006041B">
      <w:r>
        <w:t>This is a trying time and traumatic experience for all. Serving our members is our top priority while ensuring a healthy and safe environment. Please address the following questions:</w:t>
      </w:r>
    </w:p>
    <w:p w:rsidR="0006041B" w:rsidRDefault="0006041B" w:rsidP="0006041B">
      <w:r>
        <w:t>1.</w:t>
      </w:r>
      <w:r>
        <w:tab/>
        <w:t xml:space="preserve">What can be allowed and acceptable billing </w:t>
      </w:r>
      <w:proofErr w:type="gramStart"/>
      <w:r>
        <w:t>hrs.</w:t>
      </w:r>
      <w:proofErr w:type="gramEnd"/>
      <w:r>
        <w:t xml:space="preserve"> </w:t>
      </w:r>
      <w:proofErr w:type="gramStart"/>
      <w:r>
        <w:t>for</w:t>
      </w:r>
      <w:proofErr w:type="gramEnd"/>
      <w:r>
        <w:t xml:space="preserve"> students who receive Therapeutic Day Treatment services while schools are closed? </w:t>
      </w:r>
      <w:proofErr w:type="gramStart"/>
      <w:r>
        <w:t>For example, Individual Sessions which include coping strategies, mindfulness techniques, health and safety hygiene, etc.</w:t>
      </w:r>
      <w:proofErr w:type="gramEnd"/>
    </w:p>
    <w:p w:rsidR="0006041B" w:rsidRDefault="0006041B" w:rsidP="0006041B">
      <w:r>
        <w:lastRenderedPageBreak/>
        <w:t>2.</w:t>
      </w:r>
      <w:r>
        <w:tab/>
        <w:t>What protocol is in place for students who do not receive service for 30 days due to coronavirus (COVID-19)?</w:t>
      </w:r>
    </w:p>
    <w:p w:rsidR="0006041B" w:rsidRDefault="0006041B" w:rsidP="0006041B">
      <w:r>
        <w:t xml:space="preserve">Thank you for all that you and DMAS </w:t>
      </w:r>
      <w:bookmarkStart w:id="0" w:name="_GoBack"/>
      <w:bookmarkEnd w:id="0"/>
      <w:r>
        <w:t>are doing</w:t>
      </w:r>
      <w:r>
        <w:t xml:space="preserve"> to continue to help our community.</w:t>
      </w:r>
    </w:p>
    <w:p w:rsidR="0006041B" w:rsidRDefault="0006041B" w:rsidP="0006041B">
      <w:r>
        <w:t>With the greatest respect,</w:t>
      </w:r>
    </w:p>
    <w:p w:rsidR="0006041B" w:rsidRDefault="0006041B" w:rsidP="0006041B">
      <w:r>
        <w:t>Kim</w:t>
      </w:r>
    </w:p>
    <w:p w:rsidR="0006041B" w:rsidRDefault="0006041B" w:rsidP="0006041B">
      <w:r>
        <w:t xml:space="preserve"> </w:t>
      </w:r>
    </w:p>
    <w:p w:rsidR="0006041B" w:rsidRDefault="0006041B" w:rsidP="0006041B">
      <w:pPr>
        <w:spacing w:after="0"/>
      </w:pPr>
      <w:r>
        <w:t xml:space="preserve"> </w:t>
      </w:r>
    </w:p>
    <w:p w:rsidR="0006041B" w:rsidRDefault="0006041B" w:rsidP="0006041B">
      <w:pPr>
        <w:spacing w:after="0"/>
      </w:pPr>
      <w:r>
        <w:t>Kim Hutchinson, PhD, MBA</w:t>
      </w:r>
    </w:p>
    <w:p w:rsidR="0006041B" w:rsidRDefault="0006041B" w:rsidP="0006041B">
      <w:pPr>
        <w:spacing w:after="0"/>
      </w:pPr>
      <w:r>
        <w:t>Executive Director</w:t>
      </w:r>
    </w:p>
    <w:p w:rsidR="0006041B" w:rsidRDefault="0006041B" w:rsidP="0006041B">
      <w:pPr>
        <w:spacing w:after="0"/>
      </w:pPr>
      <w:r>
        <w:t>Caliber Virginia</w:t>
      </w:r>
    </w:p>
    <w:p w:rsidR="0006041B" w:rsidRDefault="0006041B" w:rsidP="0006041B">
      <w:pPr>
        <w:spacing w:after="0"/>
      </w:pPr>
      <w:r>
        <w:t>(804)372-3133</w:t>
      </w:r>
    </w:p>
    <w:p w:rsidR="0006041B" w:rsidRDefault="0006041B" w:rsidP="0006041B">
      <w:pPr>
        <w:spacing w:after="0"/>
      </w:pPr>
      <w:r>
        <w:t>kim.hutchinson@calibervirginia.com</w:t>
      </w:r>
    </w:p>
    <w:p w:rsidR="00EA5064" w:rsidRDefault="0006041B" w:rsidP="0006041B">
      <w:pPr>
        <w:spacing w:after="0"/>
      </w:pPr>
      <w:r>
        <w:t>www.calibervirginia.com</w:t>
      </w:r>
    </w:p>
    <w:sectPr w:rsidR="00EA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1B"/>
    <w:rsid w:val="0006041B"/>
    <w:rsid w:val="001148E0"/>
    <w:rsid w:val="0043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2020-03-25T15:28:00Z</dcterms:created>
  <dcterms:modified xsi:type="dcterms:W3CDTF">2020-03-25T15:37:00Z</dcterms:modified>
</cp:coreProperties>
</file>